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5a8cb17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5b097ae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Wiesendangen / Gaessli,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9b56cb994550" /><Relationship Type="http://schemas.openxmlformats.org/officeDocument/2006/relationships/numbering" Target="/word/numbering.xml" Id="Rf6b5b0c80bb44eaa" /><Relationship Type="http://schemas.openxmlformats.org/officeDocument/2006/relationships/settings" Target="/word/settings.xml" Id="R83d81838f256440c" /><Relationship Type="http://schemas.openxmlformats.org/officeDocument/2006/relationships/image" Target="/word/media/5680834d-d02f-4fb4-9ec1-1f812c41aeb2.png" Id="R9efe5b097ae94914" /></Relationships>
</file>