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0d953d2d5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ada1dd697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Zurich, Zurich,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3e341220149bf" /><Relationship Type="http://schemas.openxmlformats.org/officeDocument/2006/relationships/numbering" Target="/word/numbering.xml" Id="R9625c5222b7842fb" /><Relationship Type="http://schemas.openxmlformats.org/officeDocument/2006/relationships/settings" Target="/word/settings.xml" Id="Ra8b66c2eca414e40" /><Relationship Type="http://schemas.openxmlformats.org/officeDocument/2006/relationships/image" Target="/word/media/bf030ad5-f09b-47ef-86a2-84deef4d2d28.png" Id="R47fada1dd69746d1" /></Relationships>
</file>