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2a63d6714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137cd89ec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Zweidlen-Dorf,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1a994bf3a4088" /><Relationship Type="http://schemas.openxmlformats.org/officeDocument/2006/relationships/numbering" Target="/word/numbering.xml" Id="R67677ba1bc424334" /><Relationship Type="http://schemas.openxmlformats.org/officeDocument/2006/relationships/settings" Target="/word/settings.xml" Id="R28bcccaab1464c1d" /><Relationship Type="http://schemas.openxmlformats.org/officeDocument/2006/relationships/image" Target="/word/media/5bbacac2-4e74-4a79-a1cd-d694a74a50e0.png" Id="R119137cd89ec47c6" /></Relationships>
</file>