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f15e6d5d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8d0c174e3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 Suqaylibiyah,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4abe051c4caf" /><Relationship Type="http://schemas.openxmlformats.org/officeDocument/2006/relationships/numbering" Target="/word/numbering.xml" Id="R937dfc3b3f72460b" /><Relationship Type="http://schemas.openxmlformats.org/officeDocument/2006/relationships/settings" Target="/word/settings.xml" Id="R5921fa37dc064715" /><Relationship Type="http://schemas.openxmlformats.org/officeDocument/2006/relationships/image" Target="/word/media/1bc6f1f3-f2f9-4929-ac7e-2f43c480425d.png" Id="R10a8d0c174e348db" /></Relationships>
</file>