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7822b070b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332cc83ee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Biirabo,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5b620cd8f45e3" /><Relationship Type="http://schemas.openxmlformats.org/officeDocument/2006/relationships/numbering" Target="/word/numbering.xml" Id="R9a1fb305eda145f9" /><Relationship Type="http://schemas.openxmlformats.org/officeDocument/2006/relationships/settings" Target="/word/settings.xml" Id="Re6b31fecc9f44a7b" /><Relationship Type="http://schemas.openxmlformats.org/officeDocument/2006/relationships/image" Target="/word/media/d573a2fb-cbd7-416a-bb20-199b5fa40d70.png" Id="R724332cc83ee4af5" /></Relationships>
</file>