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e267c06b8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498e0ea5b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Itengeni,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100be9ea344a4" /><Relationship Type="http://schemas.openxmlformats.org/officeDocument/2006/relationships/numbering" Target="/word/numbering.xml" Id="R4ab7e2e74e5441fd" /><Relationship Type="http://schemas.openxmlformats.org/officeDocument/2006/relationships/settings" Target="/word/settings.xml" Id="R195d973e395c4054" /><Relationship Type="http://schemas.openxmlformats.org/officeDocument/2006/relationships/image" Target="/word/media/6f34f0f6-0adb-4751-9f04-3d730bd7f2af.png" Id="R33a498e0ea5b489d" /></Relationships>
</file>