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ff089b4c3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f62e1488d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65fcdfbe24fd2" /><Relationship Type="http://schemas.openxmlformats.org/officeDocument/2006/relationships/numbering" Target="/word/numbering.xml" Id="Rd963428bee3c4183" /><Relationship Type="http://schemas.openxmlformats.org/officeDocument/2006/relationships/settings" Target="/word/settings.xml" Id="R293cae1bda184b27" /><Relationship Type="http://schemas.openxmlformats.org/officeDocument/2006/relationships/image" Target="/word/media/6e571680-dd28-4092-ba95-2fc4a3c4128d.png" Id="R4ccf62e1488d427c" /></Relationships>
</file>