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f67f250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d3a9f88c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Kinazini,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7e97ffb64f6c" /><Relationship Type="http://schemas.openxmlformats.org/officeDocument/2006/relationships/numbering" Target="/word/numbering.xml" Id="R50047c10e3b2405c" /><Relationship Type="http://schemas.openxmlformats.org/officeDocument/2006/relationships/settings" Target="/word/settings.xml" Id="R3f21e3f5329349c0" /><Relationship Type="http://schemas.openxmlformats.org/officeDocument/2006/relationships/image" Target="/word/media/aeaa48aa-f5d8-431c-bc08-4b01605d892c.png" Id="R48cfd3a9f88c4dfa" /></Relationships>
</file>