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b2966e2fc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e909cfb62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Machazo,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21f6fa0194af2" /><Relationship Type="http://schemas.openxmlformats.org/officeDocument/2006/relationships/numbering" Target="/word/numbering.xml" Id="Re1f836f25fbe40b9" /><Relationship Type="http://schemas.openxmlformats.org/officeDocument/2006/relationships/settings" Target="/word/settings.xml" Id="R274e474f417b4e8a" /><Relationship Type="http://schemas.openxmlformats.org/officeDocument/2006/relationships/image" Target="/word/media/9470601e-2c2c-4e40-8e74-1cfc238c751b.png" Id="R259e909cfb624f78" /></Relationships>
</file>