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f97862f77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4bfd7f0e6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Marendego,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576ff56d24381" /><Relationship Type="http://schemas.openxmlformats.org/officeDocument/2006/relationships/numbering" Target="/word/numbering.xml" Id="R7de20fc11b924084" /><Relationship Type="http://schemas.openxmlformats.org/officeDocument/2006/relationships/settings" Target="/word/settings.xml" Id="R5ec9be95f67e413e" /><Relationship Type="http://schemas.openxmlformats.org/officeDocument/2006/relationships/image" Target="/word/media/29dfef52-359a-46f6-84c6-9531b70ce4c2.png" Id="Rb3f4bfd7f0e64317" /></Relationships>
</file>