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5fdc57f85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5fc9a5e78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Mikituli,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a7cae32c142c8" /><Relationship Type="http://schemas.openxmlformats.org/officeDocument/2006/relationships/numbering" Target="/word/numbering.xml" Id="R32d8943ac3fe463f" /><Relationship Type="http://schemas.openxmlformats.org/officeDocument/2006/relationships/settings" Target="/word/settings.xml" Id="R6a9242ce7b0c49c9" /><Relationship Type="http://schemas.openxmlformats.org/officeDocument/2006/relationships/image" Target="/word/media/4b8f8bb1-fe13-4b28-a8cb-e8168db80126.png" Id="R4625fc9a5e7840df" /></Relationships>
</file>