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4271e4fbe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2ae69694c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Miperani,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83e6c2f7486e" /><Relationship Type="http://schemas.openxmlformats.org/officeDocument/2006/relationships/numbering" Target="/word/numbering.xml" Id="R42fc066a339f4e2a" /><Relationship Type="http://schemas.openxmlformats.org/officeDocument/2006/relationships/settings" Target="/word/settings.xml" Id="R4cf16f9fceb547e4" /><Relationship Type="http://schemas.openxmlformats.org/officeDocument/2006/relationships/image" Target="/word/media/7be71270-df84-42cc-9db5-fac49e471cfb.png" Id="R7122ae69694c4feb" /></Relationships>
</file>