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410f11045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d5123bc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Mitanono,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8d5b98d2b41b9" /><Relationship Type="http://schemas.openxmlformats.org/officeDocument/2006/relationships/numbering" Target="/word/numbering.xml" Id="Rd2201fcb0ba44ccd" /><Relationship Type="http://schemas.openxmlformats.org/officeDocument/2006/relationships/settings" Target="/word/settings.xml" Id="Rce4b3d6e5282471a" /><Relationship Type="http://schemas.openxmlformats.org/officeDocument/2006/relationships/image" Target="/word/media/eb5b502c-a22a-4b3a-8b2e-61a6f58f8022.png" Id="Rb532d5123bc0437f" /></Relationships>
</file>