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19337fde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4ccc95c8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Msongas,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a3a056f1848e6" /><Relationship Type="http://schemas.openxmlformats.org/officeDocument/2006/relationships/numbering" Target="/word/numbering.xml" Id="R87d92ef67c21431a" /><Relationship Type="http://schemas.openxmlformats.org/officeDocument/2006/relationships/settings" Target="/word/settings.xml" Id="R2a47d2f608224e51" /><Relationship Type="http://schemas.openxmlformats.org/officeDocument/2006/relationships/image" Target="/word/media/2a47aaeb-0038-48f1-b7b7-62ef93a3a8ba.png" Id="R93f04ccc95c843ff" /></Relationships>
</file>