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238da6e8d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974502be0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Mwanghanda,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d27e96fbe4a15" /><Relationship Type="http://schemas.openxmlformats.org/officeDocument/2006/relationships/numbering" Target="/word/numbering.xml" Id="R1f8829ccc9e44907" /><Relationship Type="http://schemas.openxmlformats.org/officeDocument/2006/relationships/settings" Target="/word/settings.xml" Id="R70cf1a0434ea41a2" /><Relationship Type="http://schemas.openxmlformats.org/officeDocument/2006/relationships/image" Target="/word/media/b87aed04-f836-4358-ac3a-530054afc630.png" Id="R8a5974502be047e1" /></Relationships>
</file>