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ebd805fb6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96140c85d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Ndenyende,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6b5710e8447af" /><Relationship Type="http://schemas.openxmlformats.org/officeDocument/2006/relationships/numbering" Target="/word/numbering.xml" Id="R8100e152e97945c9" /><Relationship Type="http://schemas.openxmlformats.org/officeDocument/2006/relationships/settings" Target="/word/settings.xml" Id="Rf84f3fbabd3c49f7" /><Relationship Type="http://schemas.openxmlformats.org/officeDocument/2006/relationships/image" Target="/word/media/79e921b7-79d0-42a7-b8fc-48836c25ba98.png" Id="Re6196140c85d46e8" /></Relationships>
</file>