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1e5d26f4e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f79e10d9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Ndwaniro,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b90ea33e0471f" /><Relationship Type="http://schemas.openxmlformats.org/officeDocument/2006/relationships/numbering" Target="/word/numbering.xml" Id="R7a88ca42f238428f" /><Relationship Type="http://schemas.openxmlformats.org/officeDocument/2006/relationships/settings" Target="/word/settings.xml" Id="Rac213c664e7240c8" /><Relationship Type="http://schemas.openxmlformats.org/officeDocument/2006/relationships/image" Target="/word/media/c1424316-fdb6-454a-964e-91546c1c391e.png" Id="R5cdf79e10d9b4b28" /></Relationships>
</file>