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fcfac113e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f66a5129a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9f7c83a1f4f31" /><Relationship Type="http://schemas.openxmlformats.org/officeDocument/2006/relationships/numbering" Target="/word/numbering.xml" Id="R0a683826b4084e2c" /><Relationship Type="http://schemas.openxmlformats.org/officeDocument/2006/relationships/settings" Target="/word/settings.xml" Id="R9024a00a525c49aa" /><Relationship Type="http://schemas.openxmlformats.org/officeDocument/2006/relationships/image" Target="/word/media/519aa30d-7853-4dd8-99dd-f13d8bf9c034.png" Id="Rb83f66a5129a44bd" /></Relationships>
</file>