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438f014ce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4c892e2a0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a1dea2a794dff" /><Relationship Type="http://schemas.openxmlformats.org/officeDocument/2006/relationships/numbering" Target="/word/numbering.xml" Id="R322923b763134036" /><Relationship Type="http://schemas.openxmlformats.org/officeDocument/2006/relationships/settings" Target="/word/settings.xml" Id="Rfa7c9c3d0a1342ef" /><Relationship Type="http://schemas.openxmlformats.org/officeDocument/2006/relationships/image" Target="/word/media/9b63e66f-c387-4a7e-9f75-74a8e8466d2d.png" Id="R3334c892e2a0491e" /></Relationships>
</file>