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bccd85039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1051fd807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Tumbili,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a7f369dbb4db9" /><Relationship Type="http://schemas.openxmlformats.org/officeDocument/2006/relationships/numbering" Target="/word/numbering.xml" Id="R7c7d1663090b410f" /><Relationship Type="http://schemas.openxmlformats.org/officeDocument/2006/relationships/settings" Target="/word/settings.xml" Id="Re47a6e04930b44ba" /><Relationship Type="http://schemas.openxmlformats.org/officeDocument/2006/relationships/image" Target="/word/media/1bf196c2-0ea8-4804-9966-bc2adc07c6c7.png" Id="R9641051fd8074e1f" /></Relationships>
</file>