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53295f3a7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1079e90c6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Surat Thani,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06508bba64adf" /><Relationship Type="http://schemas.openxmlformats.org/officeDocument/2006/relationships/numbering" Target="/word/numbering.xml" Id="R2d292a5cd45748a5" /><Relationship Type="http://schemas.openxmlformats.org/officeDocument/2006/relationships/settings" Target="/word/settings.xml" Id="R6f07e4b035334426" /><Relationship Type="http://schemas.openxmlformats.org/officeDocument/2006/relationships/image" Target="/word/media/ad06b6d8-1bff-4562-b2e6-cb2edcf38b9d.png" Id="Rd911079e90c64bb7" /></Relationships>
</file>