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1952237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a64eed1b6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Borma,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e5e6a99147d8" /><Relationship Type="http://schemas.openxmlformats.org/officeDocument/2006/relationships/numbering" Target="/word/numbering.xml" Id="Rb84e9c176212481a" /><Relationship Type="http://schemas.openxmlformats.org/officeDocument/2006/relationships/settings" Target="/word/settings.xml" Id="R17ee165cf0ef4083" /><Relationship Type="http://schemas.openxmlformats.org/officeDocument/2006/relationships/image" Target="/word/media/1305e526-7fee-4bc7-9e1d-baca507a4aa0.png" Id="R207a64eed1b64d70" /></Relationships>
</file>