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bf2c482c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8260661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Kasserine,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f9ba48c48456b" /><Relationship Type="http://schemas.openxmlformats.org/officeDocument/2006/relationships/numbering" Target="/word/numbering.xml" Id="Rf2a8a96091624113" /><Relationship Type="http://schemas.openxmlformats.org/officeDocument/2006/relationships/settings" Target="/word/settings.xml" Id="R82c20171b0a14073" /><Relationship Type="http://schemas.openxmlformats.org/officeDocument/2006/relationships/image" Target="/word/media/ec3175d8-09c3-465f-ad8c-f0aff8345d37.png" Id="R91ce8260661f4e2b" /></Relationships>
</file>