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b349f662f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889287d5e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İnebolu,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3b0b89d32437c" /><Relationship Type="http://schemas.openxmlformats.org/officeDocument/2006/relationships/numbering" Target="/word/numbering.xml" Id="R2b8b699708fe42a2" /><Relationship Type="http://schemas.openxmlformats.org/officeDocument/2006/relationships/settings" Target="/word/settings.xml" Id="R47af8e3b1d554392" /><Relationship Type="http://schemas.openxmlformats.org/officeDocument/2006/relationships/image" Target="/word/media/fe70fe76-143f-40e8-8c5a-2f226fb70d34.png" Id="Rf0e889287d5e426b" /></Relationships>
</file>