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91748e484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cd59091c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Kaynarca,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5a0cddf9461f" /><Relationship Type="http://schemas.openxmlformats.org/officeDocument/2006/relationships/numbering" Target="/word/numbering.xml" Id="Re219053b5cee4307" /><Relationship Type="http://schemas.openxmlformats.org/officeDocument/2006/relationships/settings" Target="/word/settings.xml" Id="R6be6cbfc56b34ff6" /><Relationship Type="http://schemas.openxmlformats.org/officeDocument/2006/relationships/image" Target="/word/media/8a4d8c31-f27f-431e-9b57-cd043b8658b4.png" Id="R2ffcd59091cf4e55" /></Relationships>
</file>