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405007e6c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b2a1c13c8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Mbale,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b3d6af8aa4b44" /><Relationship Type="http://schemas.openxmlformats.org/officeDocument/2006/relationships/numbering" Target="/word/numbering.xml" Id="Rf15862eed9aa49fa" /><Relationship Type="http://schemas.openxmlformats.org/officeDocument/2006/relationships/settings" Target="/word/settings.xml" Id="R02ef091f276b44ac" /><Relationship Type="http://schemas.openxmlformats.org/officeDocument/2006/relationships/image" Target="/word/media/71e3aee8-9a93-4cbb-9f94-c91469ba947d.png" Id="R0afb2a1c13c84ea5" /></Relationships>
</file>