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42914cea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d103de0cc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Abbey Saint Bathans,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ff2b958714356" /><Relationship Type="http://schemas.openxmlformats.org/officeDocument/2006/relationships/numbering" Target="/word/numbering.xml" Id="R84a07cf438c749fb" /><Relationship Type="http://schemas.openxmlformats.org/officeDocument/2006/relationships/settings" Target="/word/settings.xml" Id="R660d6ff4285f42c4" /><Relationship Type="http://schemas.openxmlformats.org/officeDocument/2006/relationships/image" Target="/word/media/aba0756e-6ce4-4b9d-81f6-13aea878b864.png" Id="R934d103de0cc4847" /></Relationships>
</file>