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6c5bf491d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d764a48d7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Aberdaron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2af6c99f14ac5" /><Relationship Type="http://schemas.openxmlformats.org/officeDocument/2006/relationships/numbering" Target="/word/numbering.xml" Id="R5f8a458e27f543ca" /><Relationship Type="http://schemas.openxmlformats.org/officeDocument/2006/relationships/settings" Target="/word/settings.xml" Id="R0fc45f4ee2a943b0" /><Relationship Type="http://schemas.openxmlformats.org/officeDocument/2006/relationships/image" Target="/word/media/0c031cb7-317a-454e-b6c8-62da791c87f1.png" Id="R9d9d764a48d74c0b" /></Relationships>
</file>