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c92a03b23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de9317bac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Abergavenny,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a326ca5974aef" /><Relationship Type="http://schemas.openxmlformats.org/officeDocument/2006/relationships/numbering" Target="/word/numbering.xml" Id="R961ccd842db64486" /><Relationship Type="http://schemas.openxmlformats.org/officeDocument/2006/relationships/settings" Target="/word/settings.xml" Id="Race4c939d80b4903" /><Relationship Type="http://schemas.openxmlformats.org/officeDocument/2006/relationships/image" Target="/word/media/60970553-198e-43a9-9336-ed6a075c51e5.png" Id="R2f0de9317bac45e0" /></Relationships>
</file>