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c0483f264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5c435df0d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Abergwesyn,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5369bea684ec0" /><Relationship Type="http://schemas.openxmlformats.org/officeDocument/2006/relationships/numbering" Target="/word/numbering.xml" Id="R1676f4791a9a454b" /><Relationship Type="http://schemas.openxmlformats.org/officeDocument/2006/relationships/settings" Target="/word/settings.xml" Id="R2aa2bf9ed5074d89" /><Relationship Type="http://schemas.openxmlformats.org/officeDocument/2006/relationships/image" Target="/word/media/204a47af-1d33-4428-ad53-fe4a0ca5ded3.png" Id="R7505c435df0d4e3d" /></Relationships>
</file>