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e6e9e697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9018fa7dd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Acharacle,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16e64c8da4f90" /><Relationship Type="http://schemas.openxmlformats.org/officeDocument/2006/relationships/numbering" Target="/word/numbering.xml" Id="R72c4bd0c8048462c" /><Relationship Type="http://schemas.openxmlformats.org/officeDocument/2006/relationships/settings" Target="/word/settings.xml" Id="Ra45037e0a020478d" /><Relationship Type="http://schemas.openxmlformats.org/officeDocument/2006/relationships/image" Target="/word/media/fbb967b7-38f2-4a3c-9e6f-c2579025e16a.png" Id="R94b9018fa7dd413f" /></Relationships>
</file>