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eb154d9f034d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0fb376cdea4d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Adforton, Herefordshire,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8a530aa4a745a9" /><Relationship Type="http://schemas.openxmlformats.org/officeDocument/2006/relationships/numbering" Target="/word/numbering.xml" Id="R92727ce0f48e48cc" /><Relationship Type="http://schemas.openxmlformats.org/officeDocument/2006/relationships/settings" Target="/word/settings.xml" Id="R61365eccb7a84b2f" /><Relationship Type="http://schemas.openxmlformats.org/officeDocument/2006/relationships/image" Target="/word/media/07286cc5-e3f6-4286-8cd3-6fd5ecf5b79d.png" Id="R900fb376cdea4ddc" /></Relationships>
</file>