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8ccd1cb50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309259b7c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Adlington,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2df7ed29c4ad4" /><Relationship Type="http://schemas.openxmlformats.org/officeDocument/2006/relationships/numbering" Target="/word/numbering.xml" Id="R22d57944fbd14674" /><Relationship Type="http://schemas.openxmlformats.org/officeDocument/2006/relationships/settings" Target="/word/settings.xml" Id="Rdcf960d252334b6e" /><Relationship Type="http://schemas.openxmlformats.org/officeDocument/2006/relationships/image" Target="/word/media/04591499-5f27-41e1-8efb-652b419a4b0a.png" Id="Red8309259b7c467e" /></Relationships>
</file>