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9233cfadc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89b3b635f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Cywyn,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0686645c4604" /><Relationship Type="http://schemas.openxmlformats.org/officeDocument/2006/relationships/numbering" Target="/word/numbering.xml" Id="R019ac47c755e45d5" /><Relationship Type="http://schemas.openxmlformats.org/officeDocument/2006/relationships/settings" Target="/word/settings.xml" Id="R3f39c97a622d4c36" /><Relationship Type="http://schemas.openxmlformats.org/officeDocument/2006/relationships/image" Target="/word/media/0427c3be-75dc-4870-9c37-13615d2a5b1f.png" Id="Raba89b3b635f4b2a" /></Relationships>
</file>