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aa7526ca8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9ff2ac77a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8558746fd48f0" /><Relationship Type="http://schemas.openxmlformats.org/officeDocument/2006/relationships/numbering" Target="/word/numbering.xml" Id="R98bbc4207daf43dd" /><Relationship Type="http://schemas.openxmlformats.org/officeDocument/2006/relationships/settings" Target="/word/settings.xml" Id="R02b902a878814006" /><Relationship Type="http://schemas.openxmlformats.org/officeDocument/2006/relationships/image" Target="/word/media/9071af70-0c9e-4d57-bc3f-752eb60fd8d6.png" Id="R2d69ff2ac77a43a2" /></Relationships>
</file>