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a13fba1f854b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a0969dc71743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Aldwych,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148d913b954a00" /><Relationship Type="http://schemas.openxmlformats.org/officeDocument/2006/relationships/numbering" Target="/word/numbering.xml" Id="Red9da43d3db247aa" /><Relationship Type="http://schemas.openxmlformats.org/officeDocument/2006/relationships/settings" Target="/word/settings.xml" Id="R525e809726ba4b16" /><Relationship Type="http://schemas.openxmlformats.org/officeDocument/2006/relationships/image" Target="/word/media/a781f032-71a6-4f9b-a7e6-0facb42413f7.png" Id="Raaa0969dc71743a7" /></Relationships>
</file>