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6f99ca3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32fac21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Conait,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93b7589e44b1" /><Relationship Type="http://schemas.openxmlformats.org/officeDocument/2006/relationships/numbering" Target="/word/numbering.xml" Id="Ra9c2f052d2e44ca6" /><Relationship Type="http://schemas.openxmlformats.org/officeDocument/2006/relationships/settings" Target="/word/settings.xml" Id="R715d2c6541694040" /><Relationship Type="http://schemas.openxmlformats.org/officeDocument/2006/relationships/image" Target="/word/media/cf54916c-dd8f-464b-8be9-77b45a57c999.png" Id="R15b032fac2144f5e" /></Relationships>
</file>