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418df055a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f88c5db84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Almorness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d19f1d14b4ea9" /><Relationship Type="http://schemas.openxmlformats.org/officeDocument/2006/relationships/numbering" Target="/word/numbering.xml" Id="R9f28207db3dd4922" /><Relationship Type="http://schemas.openxmlformats.org/officeDocument/2006/relationships/settings" Target="/word/settings.xml" Id="Rc9a498c98fcd46f0" /><Relationship Type="http://schemas.openxmlformats.org/officeDocument/2006/relationships/image" Target="/word/media/8e296ed4-1e64-428b-b0e2-2b03844beb15.png" Id="Rf32f88c5db8447a3" /></Relationships>
</file>