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30f84fe6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0682928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Andover,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4dc05cfc400a" /><Relationship Type="http://schemas.openxmlformats.org/officeDocument/2006/relationships/numbering" Target="/word/numbering.xml" Id="Rb44b08b1eecc477c" /><Relationship Type="http://schemas.openxmlformats.org/officeDocument/2006/relationships/settings" Target="/word/settings.xml" Id="R742e457e176b4d66" /><Relationship Type="http://schemas.openxmlformats.org/officeDocument/2006/relationships/image" Target="/word/media/b1f1ca51-54ce-4fff-a4cf-6424a8bbce03.png" Id="R831b068292834027" /></Relationships>
</file>