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bdbe62f6b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cad436298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 Mawddwy,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1ccbf18074ec3" /><Relationship Type="http://schemas.openxmlformats.org/officeDocument/2006/relationships/numbering" Target="/word/numbering.xml" Id="R0851fa334281495c" /><Relationship Type="http://schemas.openxmlformats.org/officeDocument/2006/relationships/settings" Target="/word/settings.xml" Id="Rf7a1e79d6e2c48a9" /><Relationship Type="http://schemas.openxmlformats.org/officeDocument/2006/relationships/image" Target="/word/media/d65e2d90-b0b6-4c12-8845-861f547723bd.png" Id="Rb19cad4362984ec3" /></Relationships>
</file>