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bdb7a4a8a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cea64c5d9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Ardeonaig,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31f56f70b482a" /><Relationship Type="http://schemas.openxmlformats.org/officeDocument/2006/relationships/numbering" Target="/word/numbering.xml" Id="Rf5b67fc0b35649ab" /><Relationship Type="http://schemas.openxmlformats.org/officeDocument/2006/relationships/settings" Target="/word/settings.xml" Id="R67187f0f77374586" /><Relationship Type="http://schemas.openxmlformats.org/officeDocument/2006/relationships/image" Target="/word/media/0367f605-c2b4-4b2c-9940-fca405f6ef29.png" Id="Rb55cea64c5d94844" /></Relationships>
</file>