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c0f9809dc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68bbd9208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Ardtoe,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bec2e3cb84d20" /><Relationship Type="http://schemas.openxmlformats.org/officeDocument/2006/relationships/numbering" Target="/word/numbering.xml" Id="R7384d656301a4dd6" /><Relationship Type="http://schemas.openxmlformats.org/officeDocument/2006/relationships/settings" Target="/word/settings.xml" Id="R6af0240a3cd7493e" /><Relationship Type="http://schemas.openxmlformats.org/officeDocument/2006/relationships/image" Target="/word/media/a0d40dc1-09c0-4147-88d1-83258d283cc0.png" Id="R27968bbd92084517" /></Relationships>
</file>