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f9a2d211f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33f83a5a4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Astley,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7afcc6d5e4efe" /><Relationship Type="http://schemas.openxmlformats.org/officeDocument/2006/relationships/numbering" Target="/word/numbering.xml" Id="R9b6e9a89191b4f4a" /><Relationship Type="http://schemas.openxmlformats.org/officeDocument/2006/relationships/settings" Target="/word/settings.xml" Id="Rb0daa40c4b244e91" /><Relationship Type="http://schemas.openxmlformats.org/officeDocument/2006/relationships/image" Target="/word/media/fe8761ac-1643-48f6-8649-6842887f1105.png" Id="R07133f83a5a444c6" /></Relationships>
</file>