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0fb6f95fb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d301025b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Auchengray,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65dddeb44a03" /><Relationship Type="http://schemas.openxmlformats.org/officeDocument/2006/relationships/numbering" Target="/word/numbering.xml" Id="R19c428edba244a9a" /><Relationship Type="http://schemas.openxmlformats.org/officeDocument/2006/relationships/settings" Target="/word/settings.xml" Id="R73f0addc30ea462d" /><Relationship Type="http://schemas.openxmlformats.org/officeDocument/2006/relationships/image" Target="/word/media/b643329c-9de0-45f2-b99d-943c5af2e25b.png" Id="Rd3b1d301025b4cf1" /></Relationships>
</file>