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d2a702729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8021cc97b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Auchterless,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14a97e6a84b35" /><Relationship Type="http://schemas.openxmlformats.org/officeDocument/2006/relationships/numbering" Target="/word/numbering.xml" Id="R8d8ede4e88744a56" /><Relationship Type="http://schemas.openxmlformats.org/officeDocument/2006/relationships/settings" Target="/word/settings.xml" Id="R8e071efede19401b" /><Relationship Type="http://schemas.openxmlformats.org/officeDocument/2006/relationships/image" Target="/word/media/a6403a15-5f2d-475a-a819-a3e18c24580f.png" Id="Rc428021cc97b466f" /></Relationships>
</file>