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fe518d628a446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d1a90b2e6054a4e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Awsworth,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7:39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f578c7b4474876" /><Relationship Type="http://schemas.openxmlformats.org/officeDocument/2006/relationships/numbering" Target="/word/numbering.xml" Id="R6f391fe29c4f49be" /><Relationship Type="http://schemas.openxmlformats.org/officeDocument/2006/relationships/settings" Target="/word/settings.xml" Id="R832047c494284189" /><Relationship Type="http://schemas.openxmlformats.org/officeDocument/2006/relationships/image" Target="/word/media/9112bd2e-266e-4bc2-9f2e-726ee576bc2e.png" Id="Rfd1a90b2e6054a4e" /></Relationships>
</file>