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55c4b61b4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58ac249e3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Banff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5dbe41cc4e14" /><Relationship Type="http://schemas.openxmlformats.org/officeDocument/2006/relationships/numbering" Target="/word/numbering.xml" Id="R3b22ec678ecc47b7" /><Relationship Type="http://schemas.openxmlformats.org/officeDocument/2006/relationships/settings" Target="/word/settings.xml" Id="Rec364ccf1d6942f0" /><Relationship Type="http://schemas.openxmlformats.org/officeDocument/2006/relationships/image" Target="/word/media/af8edf36-5bc0-4c6c-8645-4f495943d2c5.png" Id="Rfbb58ac249e34ada" /></Relationships>
</file>