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96237281c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99c10949c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16f98559e410e" /><Relationship Type="http://schemas.openxmlformats.org/officeDocument/2006/relationships/numbering" Target="/word/numbering.xml" Id="R5eaeefc55a624a70" /><Relationship Type="http://schemas.openxmlformats.org/officeDocument/2006/relationships/settings" Target="/word/settings.xml" Id="R4a834dfdbb8b4427" /><Relationship Type="http://schemas.openxmlformats.org/officeDocument/2006/relationships/image" Target="/word/media/756c278f-45f5-4a46-b6be-4fd2e76570a1.png" Id="R85199c10949c4ba5" /></Relationships>
</file>