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2e06d44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54163c9b7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Berrington,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a54e727a34ac1" /><Relationship Type="http://schemas.openxmlformats.org/officeDocument/2006/relationships/numbering" Target="/word/numbering.xml" Id="R8a53a0561e0d44a1" /><Relationship Type="http://schemas.openxmlformats.org/officeDocument/2006/relationships/settings" Target="/word/settings.xml" Id="R1395a92c4cfc4d8c" /><Relationship Type="http://schemas.openxmlformats.org/officeDocument/2006/relationships/image" Target="/word/media/9ddbccc9-9c72-4901-99d4-4947749384e2.png" Id="R37754163c9b74c45" /></Relationships>
</file>