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0f166cb2f845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4231e9a8ee41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Bloxham,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cf7565f3e646af" /><Relationship Type="http://schemas.openxmlformats.org/officeDocument/2006/relationships/numbering" Target="/word/numbering.xml" Id="Rd4d4267a6b624eeb" /><Relationship Type="http://schemas.openxmlformats.org/officeDocument/2006/relationships/settings" Target="/word/settings.xml" Id="Re60ac259ba874bcb" /><Relationship Type="http://schemas.openxmlformats.org/officeDocument/2006/relationships/image" Target="/word/media/b844ac1d-3a9e-4202-9680-b87b6d08983d.png" Id="R484231e9a8ee41bc" /></Relationships>
</file>